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58" w:rsidRDefault="0046105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61058" w:rsidRDefault="00461058">
      <w:pPr>
        <w:widowControl w:val="0"/>
        <w:autoSpaceDE w:val="0"/>
        <w:autoSpaceDN w:val="0"/>
        <w:adjustRightInd w:val="0"/>
        <w:spacing w:after="0" w:line="240" w:lineRule="auto"/>
        <w:jc w:val="both"/>
        <w:outlineLvl w:val="0"/>
        <w:rPr>
          <w:rFonts w:ascii="Calibri" w:hAnsi="Calibri" w:cs="Calibri"/>
        </w:rPr>
      </w:pPr>
    </w:p>
    <w:p w:rsidR="00461058" w:rsidRDefault="0046105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61058" w:rsidRDefault="00461058">
      <w:pPr>
        <w:widowControl w:val="0"/>
        <w:autoSpaceDE w:val="0"/>
        <w:autoSpaceDN w:val="0"/>
        <w:adjustRightInd w:val="0"/>
        <w:spacing w:after="0" w:line="240" w:lineRule="auto"/>
        <w:jc w:val="center"/>
        <w:rPr>
          <w:rFonts w:ascii="Calibri" w:hAnsi="Calibri" w:cs="Calibri"/>
          <w:b/>
          <w:bCs/>
        </w:rPr>
      </w:pP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июля 2000 г. N 554</w:t>
      </w:r>
    </w:p>
    <w:p w:rsidR="00461058" w:rsidRDefault="00461058">
      <w:pPr>
        <w:widowControl w:val="0"/>
        <w:autoSpaceDE w:val="0"/>
        <w:autoSpaceDN w:val="0"/>
        <w:adjustRightInd w:val="0"/>
        <w:spacing w:after="0" w:line="240" w:lineRule="auto"/>
        <w:jc w:val="center"/>
        <w:rPr>
          <w:rFonts w:ascii="Calibri" w:hAnsi="Calibri" w:cs="Calibri"/>
          <w:b/>
          <w:bCs/>
        </w:rPr>
      </w:pP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САНИТАРНО-ЭПИДЕМИОЛОГИЧЕСКОЙ СЛУЖБЕ</w:t>
      </w: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И ПОЛОЖЕНИЯ О </w:t>
      </w:r>
      <w:proofErr w:type="gramStart"/>
      <w:r>
        <w:rPr>
          <w:rFonts w:ascii="Calibri" w:hAnsi="Calibri" w:cs="Calibri"/>
          <w:b/>
          <w:bCs/>
        </w:rPr>
        <w:t>ГОСУДАРСТВЕННОМ</w:t>
      </w:r>
      <w:proofErr w:type="gramEnd"/>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САНИТАРНО-ЭПИДЕМИОЛОГИЧЕСКОМ </w:t>
      </w:r>
      <w:proofErr w:type="gramStart"/>
      <w:r>
        <w:rPr>
          <w:rFonts w:ascii="Calibri" w:hAnsi="Calibri" w:cs="Calibri"/>
          <w:b/>
          <w:bCs/>
        </w:rPr>
        <w:t>НОРМИРОВАНИИ</w:t>
      </w:r>
      <w:proofErr w:type="gramEnd"/>
    </w:p>
    <w:p w:rsidR="00461058" w:rsidRDefault="00461058">
      <w:pPr>
        <w:widowControl w:val="0"/>
        <w:autoSpaceDE w:val="0"/>
        <w:autoSpaceDN w:val="0"/>
        <w:adjustRightInd w:val="0"/>
        <w:spacing w:after="0" w:line="240" w:lineRule="auto"/>
        <w:jc w:val="center"/>
        <w:rPr>
          <w:rFonts w:ascii="Calibri" w:hAnsi="Calibri" w:cs="Calibri"/>
        </w:rPr>
      </w:pPr>
    </w:p>
    <w:p w:rsidR="00461058" w:rsidRDefault="0046105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1058" w:rsidRDefault="0046105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06.02.2004 </w:t>
      </w:r>
      <w:hyperlink r:id="rId6" w:history="1">
        <w:r>
          <w:rPr>
            <w:rFonts w:ascii="Calibri" w:hAnsi="Calibri" w:cs="Calibri"/>
            <w:color w:val="0000FF"/>
          </w:rPr>
          <w:t>N 51,</w:t>
        </w:r>
      </w:hyperlink>
      <w:proofErr w:type="gramEnd"/>
    </w:p>
    <w:p w:rsidR="00461058" w:rsidRDefault="004610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17.11.2004 </w:t>
      </w:r>
      <w:hyperlink r:id="rId7" w:history="1">
        <w:r>
          <w:rPr>
            <w:rFonts w:ascii="Calibri" w:hAnsi="Calibri" w:cs="Calibri"/>
            <w:color w:val="0000FF"/>
          </w:rPr>
          <w:t>N 648,</w:t>
        </w:r>
      </w:hyperlink>
      <w:r>
        <w:rPr>
          <w:rFonts w:ascii="Calibri" w:hAnsi="Calibri" w:cs="Calibri"/>
        </w:rPr>
        <w:t xml:space="preserve"> от 15.09.2005 </w:t>
      </w:r>
      <w:hyperlink r:id="rId8" w:history="1">
        <w:r>
          <w:rPr>
            <w:rFonts w:ascii="Calibri" w:hAnsi="Calibri" w:cs="Calibri"/>
            <w:color w:val="0000FF"/>
          </w:rPr>
          <w:t>N 569)</w:t>
        </w:r>
      </w:hyperlink>
    </w:p>
    <w:p w:rsidR="00461058" w:rsidRDefault="00461058">
      <w:pPr>
        <w:widowControl w:val="0"/>
        <w:autoSpaceDE w:val="0"/>
        <w:autoSpaceDN w:val="0"/>
        <w:adjustRightInd w:val="0"/>
        <w:spacing w:after="0" w:line="240" w:lineRule="auto"/>
        <w:jc w:val="center"/>
        <w:rPr>
          <w:rFonts w:ascii="Calibri" w:hAnsi="Calibri" w:cs="Calibri"/>
        </w:rPr>
      </w:pP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 w:history="1">
        <w:r>
          <w:rPr>
            <w:rFonts w:ascii="Calibri" w:hAnsi="Calibri" w:cs="Calibri"/>
            <w:color w:val="0000FF"/>
          </w:rPr>
          <w:t>Постановление</w:t>
        </w:r>
      </w:hyperlink>
      <w:r>
        <w:rPr>
          <w:rFonts w:ascii="Calibri" w:hAnsi="Calibri" w:cs="Calibri"/>
        </w:rPr>
        <w:t xml:space="preserve"> Правительства РФ от 15.09.2005 N 569;</w:t>
      </w:r>
    </w:p>
    <w:p w:rsidR="00461058" w:rsidRDefault="00461058">
      <w:pPr>
        <w:widowControl w:val="0"/>
        <w:autoSpaceDE w:val="0"/>
        <w:autoSpaceDN w:val="0"/>
        <w:adjustRightInd w:val="0"/>
        <w:spacing w:after="0" w:line="240" w:lineRule="auto"/>
        <w:ind w:firstLine="540"/>
        <w:jc w:val="both"/>
        <w:rPr>
          <w:rFonts w:ascii="Calibri" w:hAnsi="Calibri" w:cs="Calibri"/>
        </w:rPr>
      </w:pPr>
      <w:hyperlink w:anchor="Par43" w:history="1">
        <w:r>
          <w:rPr>
            <w:rFonts w:ascii="Calibri" w:hAnsi="Calibri" w:cs="Calibri"/>
            <w:color w:val="0000FF"/>
          </w:rPr>
          <w:t>Положение</w:t>
        </w:r>
      </w:hyperlink>
      <w:r>
        <w:rPr>
          <w:rFonts w:ascii="Calibri" w:hAnsi="Calibri" w:cs="Calibri"/>
        </w:rPr>
        <w:t xml:space="preserve"> о государственном санитарно-эпидемиологическом нормировании.</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Министерству здравоохранения Российской Федерации, Министерству путей сообщения Российской Федерации, Министерству обороны Российской Федерации, Министерству внутренних дел Российской Федерации, Министерству юстиции Российской Федерации, Главному управлению специальных программ Президента Российской Федерации, Медицинскому центру Управления делами Президента Российской Федерации, Федеральной пограничной службе Российской Федерации, Федеральной службе налоговой полиции Российской Федерации, Федеральной службе безопасности Российской Федерации, Федеральному агентству правительственной связи и информации при Президенте</w:t>
      </w:r>
      <w:proofErr w:type="gramEnd"/>
      <w:r>
        <w:rPr>
          <w:rFonts w:ascii="Calibri" w:hAnsi="Calibri" w:cs="Calibri"/>
        </w:rPr>
        <w:t xml:space="preserve"> Российской Федерации, Федеральной службе охраны Российской Федерации и Федеральному управлению медико-биологических и экстремальных проблем при Министерстве здравоохранения Российской Федерации привести свои нормативные правовые акты в соответствие с настоящим Постановлением.</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461058" w:rsidRDefault="00461058">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июня 1994 г. N 625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1994, N 8, ст. 860);</w:t>
      </w:r>
    </w:p>
    <w:p w:rsidR="00461058" w:rsidRDefault="00461058">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1998 г. N 680 "Об утверждении Положения о государственной санитарно-эпидемиологической службе Российской Федерации и внесении изменений и дополнений в Положение о государственном санитарно-эпидемиологическом нормировании" (Собрание законодательства Российской Федерации, 1998, N 27, ст. 3197).</w:t>
      </w: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Утверждено</w:t>
      </w: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от 24 июля 2000 г. N 554</w:t>
      </w: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ПОЛОЖЕНИЕ</w:t>
      </w: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САНИТАРНО-ЭПИДЕМИОЛОГИЧЕСКОЙ</w:t>
      </w: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w:t>
      </w: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12" w:history="1">
        <w:r>
          <w:rPr>
            <w:rFonts w:ascii="Calibri" w:hAnsi="Calibri" w:cs="Calibri"/>
            <w:color w:val="0000FF"/>
          </w:rPr>
          <w:t>Постановление</w:t>
        </w:r>
      </w:hyperlink>
      <w:r>
        <w:rPr>
          <w:rFonts w:ascii="Calibri" w:hAnsi="Calibri" w:cs="Calibri"/>
        </w:rPr>
        <w:t xml:space="preserve"> Правительства РФ от 15.09.2005 N 569.</w:t>
      </w: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jc w:val="right"/>
        <w:outlineLvl w:val="0"/>
        <w:rPr>
          <w:rFonts w:ascii="Calibri" w:hAnsi="Calibri" w:cs="Calibri"/>
        </w:rPr>
      </w:pPr>
      <w:bookmarkStart w:id="2" w:name="Par43"/>
      <w:bookmarkEnd w:id="2"/>
      <w:r>
        <w:rPr>
          <w:rFonts w:ascii="Calibri" w:hAnsi="Calibri" w:cs="Calibri"/>
        </w:rPr>
        <w:t>Утверждено</w:t>
      </w: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1058" w:rsidRDefault="00461058">
      <w:pPr>
        <w:widowControl w:val="0"/>
        <w:autoSpaceDE w:val="0"/>
        <w:autoSpaceDN w:val="0"/>
        <w:adjustRightInd w:val="0"/>
        <w:spacing w:after="0" w:line="240" w:lineRule="auto"/>
        <w:jc w:val="right"/>
        <w:rPr>
          <w:rFonts w:ascii="Calibri" w:hAnsi="Calibri" w:cs="Calibri"/>
        </w:rPr>
      </w:pPr>
      <w:r>
        <w:rPr>
          <w:rFonts w:ascii="Calibri" w:hAnsi="Calibri" w:cs="Calibri"/>
        </w:rPr>
        <w:t>от 24 июля 2000 г. N 554</w:t>
      </w: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461058" w:rsidRDefault="004610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САНИТАРНО-ЭПИДЕМИОЛОГИЧЕСКОМ НОРМИРОВАНИИ</w:t>
      </w:r>
    </w:p>
    <w:p w:rsidR="00461058" w:rsidRDefault="00461058">
      <w:pPr>
        <w:widowControl w:val="0"/>
        <w:autoSpaceDE w:val="0"/>
        <w:autoSpaceDN w:val="0"/>
        <w:adjustRightInd w:val="0"/>
        <w:spacing w:after="0" w:line="240" w:lineRule="auto"/>
        <w:jc w:val="center"/>
        <w:rPr>
          <w:rFonts w:ascii="Calibri" w:hAnsi="Calibri" w:cs="Calibri"/>
        </w:rPr>
      </w:pPr>
    </w:p>
    <w:p w:rsidR="00461058" w:rsidRDefault="0046105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1058" w:rsidRDefault="004610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15.09.2005 N 569)</w:t>
      </w: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задачей государственного санитарно-эпидемиологического нормирования является установление санитарно-эпидемиологических требований, обеспечивающих безопасность для здоровья человека среды его обитания.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Нормативными правовыми актами, устанавливающими санитарно-эпидемиологические требования, являются государственные санитарно-эпидемиологические правила (санитарные правила, санитарные правила и нормы, санитарные нормы, гигиенические нормативы), содержащие:</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условий его проживания, труда, быта, отдыха, обучения и питания, а также сохранению и укреплению его здоровья;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оптимальные и предельно допустимые уровни влияния на организм человека факторов среды его обитания;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или минимально допустимое количественное и (или) качественное значение показателя, характеризующего с позиций безопасности и (или) безвредности для здоровья человека тот или иной фактор среды его обитания.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санитарно-эпидемиологические правила (далее именуются - санитарные правила) устанавливают единые санитарно-эпидемиологические требования </w:t>
      </w:r>
      <w:proofErr w:type="gramStart"/>
      <w:r>
        <w:rPr>
          <w:rFonts w:ascii="Calibri" w:hAnsi="Calibri" w:cs="Calibri"/>
        </w:rPr>
        <w:t>к</w:t>
      </w:r>
      <w:proofErr w:type="gramEnd"/>
      <w:r>
        <w:rPr>
          <w:rFonts w:ascii="Calibri" w:hAnsi="Calibri" w:cs="Calibri"/>
        </w:rPr>
        <w:t>:</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планировке и застройке городских и сельских поселений;</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продукции производственно-технического назначения, товарам для личных и бытовых нужд и технологиям их производства;</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потенциально опасным для человека химическим, биологическим веществам и отдельным видам продукции;</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продукции, ввозимой на территорию Российской Федерации;</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питания населения;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водным объектам;</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питьевой воде и питьевому водоснабжению населения;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почвам, содержанию территорий городских и сельских поселений, промышленных площадок;</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сбору, использованию, обезвреживанию, транспортировке, хранению и захоронению </w:t>
      </w:r>
      <w:r>
        <w:rPr>
          <w:rFonts w:ascii="Calibri" w:hAnsi="Calibri" w:cs="Calibri"/>
        </w:rPr>
        <w:lastRenderedPageBreak/>
        <w:t>отходов производства и потребления;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жилым помещениям;</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производственных, общественных помещений, зданий, сооружений, оборудования и транспорта;</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труда;</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работы с биологическими веществами, биологическими и микробиологическими организмами и их токсинами;</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работы с источниками физических факторов воздействия на человека;</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воспитания и обучения;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проведению санитарно-противоэпидемических (профилактических) мероприятий;</w:t>
      </w:r>
    </w:p>
    <w:p w:rsidR="00461058" w:rsidRDefault="00461058">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санитарной охране</w:t>
        </w:r>
      </w:hyperlink>
      <w:r>
        <w:rPr>
          <w:rFonts w:ascii="Calibri" w:hAnsi="Calibri" w:cs="Calibri"/>
        </w:rPr>
        <w:t xml:space="preserve"> территории Российской Федерации;</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порядку осуществления ограничительных мероприятий (карантина);</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порядку осуществления производственного контроля;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 направленным на предупреждение возникновения и распространения инфекционных заболеваний, массовых неинфекционных заболеваний (отравлений), в том числе применяемых в отношении больных инфекционными заболеваниями;</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проведению гигиенического воспитания и обучения.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территории Российской Федерации действуют федеральные санитарные правила. При необходимости учета особенностей складывающейся гигиенической, эпидемиологической, экологической обстановки и состояния здоровья населения на территории субъекта Российской Федерации могут действовать федеральные санитарные правила, установленные для этой территории.</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Государственное санитарно-эпидемиологическое нормирование осуществляется федеральными органами исполнительной власти и федеральными государственными учреждениями государственного санитарно-эпидемиологического надзора в Российской Федерации и включает в себя:</w:t>
      </w:r>
    </w:p>
    <w:p w:rsidR="00461058" w:rsidRDefault="004610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15.09.2005 N 569)</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единых требований к проведению научно-исследовательских работ по обоснованию санитарных правил;</w:t>
      </w:r>
    </w:p>
    <w:p w:rsidR="00461058" w:rsidRDefault="004610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проведением научно-исследовательских работ по государственному санитарно-эпидемиологическому нормированию;</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(пересмотр), экспертизу, утверждение, введение в действие и опубликование санитарных правил;</w:t>
      </w:r>
    </w:p>
    <w:p w:rsidR="00461058" w:rsidRDefault="004610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внедрением санитарных правил, изучение и обобщение практики их применения;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Разработка единых требований к проведению научно-исследовательских работ по обоснованию санитарных правил, разработка (пересмотр), экспертиза, введение в действие санитарных правил, их систематизация, формирование и ведение единой федеральный базы данных в области государственного санитарно-эпидемиологического нормирования осуществляются в порядке, определяемом Министерством здравоохранения и социального развития Российской Федерации.</w:t>
      </w:r>
      <w:proofErr w:type="gramEnd"/>
    </w:p>
    <w:p w:rsidR="00461058" w:rsidRDefault="004610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15.09.2005 N 569)</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Проекты санитарных правил подлежат комплексной экспертизе в Комиссии по государственному санитарно-эпидемиологическому нормированию, возглавляемой главным государственным санитарным врачом Российской Федерации.</w:t>
      </w:r>
    </w:p>
    <w:p w:rsidR="00461058" w:rsidRDefault="004610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15.09.2005 N 569)</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Санитарные правила, утвержденные Федеральной службой по надзору в сфере защиты прав потребителей и благополучия человека, подлежат государственной регистрации.</w:t>
      </w:r>
    </w:p>
    <w:p w:rsidR="00461058" w:rsidRDefault="004610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15.09.2005 N 569)</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и официальное опубликование санитарных правил </w:t>
      </w:r>
      <w:r>
        <w:rPr>
          <w:rFonts w:ascii="Calibri" w:hAnsi="Calibri" w:cs="Calibri"/>
        </w:rPr>
        <w:lastRenderedPageBreak/>
        <w:t>осуществляются в порядке, установленном законодательством Российской Федерации.</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санитарных правил устанавливается при их утверждении, но не более чем на 10 лет, с возможностью его продления не более чем на 5 лет.</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санитарных правил, внесение в них изменений и дополнений осуществляются в порядке, установленном для разработки санитарных правил.</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государственные стандарты, строительные нормы и правила, правила охраны труда, ветеринарные и фитосанитарные правила не должны противоречить санитарным правилам.</w:t>
      </w:r>
      <w:proofErr w:type="gramEnd"/>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Юридические лица и индивидуальные предприниматели обязаны иметь официально изданные санитарные правила и методики контроля факторов среды обитания в соответствии с осуществляемой ими деятельностью.</w:t>
      </w:r>
    </w:p>
    <w:p w:rsidR="00461058" w:rsidRDefault="004610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9" w:history="1">
        <w:r>
          <w:rPr>
            <w:rFonts w:ascii="Calibri" w:hAnsi="Calibri" w:cs="Calibri"/>
            <w:color w:val="0000FF"/>
          </w:rPr>
          <w:t>Постановление</w:t>
        </w:r>
      </w:hyperlink>
      <w:r>
        <w:rPr>
          <w:rFonts w:ascii="Calibri" w:hAnsi="Calibri" w:cs="Calibri"/>
        </w:rPr>
        <w:t xml:space="preserve"> Правительства РФ от 15.09.2005 N 569.</w:t>
      </w: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autoSpaceDE w:val="0"/>
        <w:autoSpaceDN w:val="0"/>
        <w:adjustRightInd w:val="0"/>
        <w:spacing w:after="0" w:line="240" w:lineRule="auto"/>
        <w:rPr>
          <w:rFonts w:ascii="Calibri" w:hAnsi="Calibri" w:cs="Calibri"/>
        </w:rPr>
      </w:pPr>
    </w:p>
    <w:p w:rsidR="00461058" w:rsidRDefault="004610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11DF" w:rsidRDefault="007511DF">
      <w:bookmarkStart w:id="3" w:name="_GoBack"/>
      <w:bookmarkEnd w:id="3"/>
    </w:p>
    <w:sectPr w:rsidR="007511DF" w:rsidSect="00926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58"/>
    <w:rsid w:val="00461058"/>
    <w:rsid w:val="0075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0BC54B71F1D0F7F2A2C5C5FE9D59BD538CED2CF1E351EC5FE1A8052E5095B931392848A1FDE8E4tByCK" TargetMode="External"/><Relationship Id="rId13" Type="http://schemas.openxmlformats.org/officeDocument/2006/relationships/hyperlink" Target="consultantplus://offline/ref=9C0BC54B71F1D0F7F2A2C5C5FE9D59BD538CED2CF1E351EC5FE1A8052E5095B931392848A1FDE8E4tByCK" TargetMode="External"/><Relationship Id="rId18" Type="http://schemas.openxmlformats.org/officeDocument/2006/relationships/hyperlink" Target="consultantplus://offline/ref=9C0BC54B71F1D0F7F2A2C5C5FE9D59BD538CED2CF1E351EC5FE1A8052E5095B931392848A1FDE8E1tBy9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C0BC54B71F1D0F7F2A2C5C5FE9D59BD5388ED28F8E451EC5FE1A8052E5095B931392848A1FDE8E6tBy2K" TargetMode="External"/><Relationship Id="rId12" Type="http://schemas.openxmlformats.org/officeDocument/2006/relationships/hyperlink" Target="consultantplus://offline/ref=9C0BC54B71F1D0F7F2A2C5C5FE9D59BD538CED2CF1E351EC5FE1A8052E5095B931392848A1FDE8E5tByBK" TargetMode="External"/><Relationship Id="rId17" Type="http://schemas.openxmlformats.org/officeDocument/2006/relationships/hyperlink" Target="consultantplus://offline/ref=9C0BC54B71F1D0F7F2A2C5C5FE9D59BD538CED2CF1E351EC5FE1A8052E5095B931392848A1FDE8E1tByAK" TargetMode="External"/><Relationship Id="rId2" Type="http://schemas.microsoft.com/office/2007/relationships/stylesWithEffects" Target="stylesWithEffects.xml"/><Relationship Id="rId16" Type="http://schemas.openxmlformats.org/officeDocument/2006/relationships/hyperlink" Target="consultantplus://offline/ref=9C0BC54B71F1D0F7F2A2C5C5FE9D59BD538CED2CF1E351EC5FE1A8052E5095B931392848A1FDE8E1tByB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0BC54B71F1D0F7F2A2C5C5FE9D59BD5388EF2BF3E151EC5FE1A8052E5095B931392848A1FDE9E4tBy9K" TargetMode="External"/><Relationship Id="rId11" Type="http://schemas.openxmlformats.org/officeDocument/2006/relationships/hyperlink" Target="consultantplus://offline/ref=9C0BC54B71F1D0F7F2A2C5C5FE9D59BD5385EF2EF9E80CE657B8A407t2y9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C0BC54B71F1D0F7F2A2C5C5FE9D59BD538CED2CF1E351EC5FE1A8052E5095B931392848A1FDE8E0tBy2K" TargetMode="External"/><Relationship Id="rId10" Type="http://schemas.openxmlformats.org/officeDocument/2006/relationships/hyperlink" Target="consultantplus://offline/ref=9C0BC54B71F1D0F7F2A2C5C5FE9D59BD508CEF24F1E80CE657B8A407t2y9K" TargetMode="External"/><Relationship Id="rId19" Type="http://schemas.openxmlformats.org/officeDocument/2006/relationships/hyperlink" Target="consultantplus://offline/ref=9C0BC54B71F1D0F7F2A2C5C5FE9D59BD538CED2CF1E351EC5FE1A8052E5095B931392848A1FDE8E5tByAK" TargetMode="External"/><Relationship Id="rId4" Type="http://schemas.openxmlformats.org/officeDocument/2006/relationships/webSettings" Target="webSettings.xml"/><Relationship Id="rId9" Type="http://schemas.openxmlformats.org/officeDocument/2006/relationships/hyperlink" Target="consultantplus://offline/ref=9C0BC54B71F1D0F7F2A2C5C5FE9D59BD538CED2CF1E351EC5FE1A8052E5095B931392848A1FDE8E5tByBK" TargetMode="External"/><Relationship Id="rId14" Type="http://schemas.openxmlformats.org/officeDocument/2006/relationships/hyperlink" Target="consultantplus://offline/ref=9C0BC54B71F1D0F7F2A2C5C5FE9D59BD558BE52CF9E80CE657B8A407295FCAAE36702449A1FDE9tE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2015-02-20T10:50:00Z</dcterms:created>
  <dcterms:modified xsi:type="dcterms:W3CDTF">2015-02-20T10:54:00Z</dcterms:modified>
</cp:coreProperties>
</file>