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ОБРАЗОВАНИЯ И НАУКИ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марта 2015 г. N 01-50-89/05-1217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многочисленными обращениями и жалобами граждан на несоблюдение законодательства Российской Федерации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создания условий для осуществления присмотра и ухода за детьми, в группах продленного дня, содержания детей в муниципальных образовательных организациях, создание условий для получения общедоступного и бесплатного дошкольного, начального общего, основного общего и среднего образования для детей с ограниченными возможностями здоровья Федеральная служба по надзору в сфере образования и науки (</w:t>
      </w:r>
      <w:proofErr w:type="spellStart"/>
      <w:r>
        <w:rPr>
          <w:rFonts w:ascii="Calibri" w:hAnsi="Calibri" w:cs="Calibri"/>
        </w:rPr>
        <w:t>Рособрнадзор</w:t>
      </w:r>
      <w:proofErr w:type="spellEnd"/>
      <w:r>
        <w:rPr>
          <w:rFonts w:ascii="Calibri" w:hAnsi="Calibri" w:cs="Calibri"/>
        </w:rPr>
        <w:t xml:space="preserve">) обращает Ваше внимание, что при проведении контрольно-надзорных мероприятий </w:t>
      </w:r>
      <w:proofErr w:type="spellStart"/>
      <w:r>
        <w:rPr>
          <w:rFonts w:ascii="Calibri" w:hAnsi="Calibri" w:cs="Calibri"/>
        </w:rPr>
        <w:t>Рособрнадзором</w:t>
      </w:r>
      <w:proofErr w:type="spellEnd"/>
      <w:r>
        <w:rPr>
          <w:rFonts w:ascii="Calibri" w:hAnsi="Calibri" w:cs="Calibri"/>
        </w:rPr>
        <w:t xml:space="preserve"> проводится необходимая работа по усилению контроля за соблюдением законодательства Российской Федерации в сфере образования по указанным вопросам.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 проведения плановых проверок органов исполнительной власти субъектов Российской Федерации на 2015 год размещен на официальном сайте </w:t>
      </w:r>
      <w:proofErr w:type="spellStart"/>
      <w:r>
        <w:rPr>
          <w:rFonts w:ascii="Calibri" w:hAnsi="Calibri" w:cs="Calibri"/>
        </w:rPr>
        <w:t>Рособрнадзора</w:t>
      </w:r>
      <w:proofErr w:type="spellEnd"/>
      <w:r>
        <w:rPr>
          <w:rFonts w:ascii="Calibri" w:hAnsi="Calibri" w:cs="Calibri"/>
        </w:rPr>
        <w:t xml:space="preserve"> в сети "Интернет".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вышеизложенное, </w:t>
      </w:r>
      <w:proofErr w:type="spellStart"/>
      <w:r>
        <w:rPr>
          <w:rFonts w:ascii="Calibri" w:hAnsi="Calibri" w:cs="Calibri"/>
        </w:rPr>
        <w:t>Рособрнадзор</w:t>
      </w:r>
      <w:proofErr w:type="spellEnd"/>
      <w:r>
        <w:rPr>
          <w:rFonts w:ascii="Calibri" w:hAnsi="Calibri" w:cs="Calibri"/>
        </w:rPr>
        <w:t xml:space="preserve"> предлагает при проведении контрольно-надзорных мероприятий в отношении образовательных организаций, муниципальных органов управления образования усилить контроль за неукоснительным соблюдением действующего законодательства Российской Федерации в сфере образования в части обеспечения: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бесплатными учебниками и учебными пособиями в образовательных организациях;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 на обеспечение общедоступного и бесплатного дошкольного образования в муниципальных образовательных организациях;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создания условий для осуществления присмотра и ухода за детьми в группах продленного дня в общеобразовательных организациях.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</w:t>
      </w:r>
      <w:proofErr w:type="spellStart"/>
      <w:r>
        <w:rPr>
          <w:rFonts w:ascii="Calibri" w:hAnsi="Calibri" w:cs="Calibri"/>
        </w:rPr>
        <w:t>Рособрнадзор</w:t>
      </w:r>
      <w:proofErr w:type="spellEnd"/>
      <w:r>
        <w:rPr>
          <w:rFonts w:ascii="Calibri" w:hAnsi="Calibri" w:cs="Calibri"/>
        </w:rPr>
        <w:t xml:space="preserve"> направляет для использования в работе методические </w:t>
      </w:r>
      <w:hyperlink w:anchor="Par24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указанным вопросам (прилагается).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А.Ю.БИСЕРОВ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Приложение 1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24"/>
      <w:bookmarkEnd w:id="3"/>
      <w:r>
        <w:rPr>
          <w:rFonts w:ascii="Calibri" w:hAnsi="Calibri" w:cs="Calibri"/>
        </w:rPr>
        <w:t>МЕТОДИЧЕСКИЕ РЕКОМЕНДАЦИИ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И ПРОВЕДЕНИЮ ОРГАНАМИ ИСПОЛНИТЕЛЬНОЙ ВЛАСТИ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СУБЪЕКТОВ РОССИЙСКОЙ ФЕДЕРАЦИИ, ОСУЩЕСТВЛЯЮЩИМИ ПЕРЕДАННЫЕ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ПОЛНОМОЧИЯ РОССИЙСКОЙ ФЕДЕРАЦИИ В СФЕРЕ ОБРАЗОВАНИЯ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КОНТРОЛЬНО-НАДЗОРНЫХ МЕРОПРИЯТИЙ, В ЧАСТИ ОБЕСПЕЧЕНИЯ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 РЕАЛИЗАЦИИ ПРАВ НА ПОЛУЧЕНИЕ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ОБЩЕДОСТУПНОГО И БЕСПЛАТНОГО ДОШКОЛЬНОГО ОБРАЗОВАНИЯ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МУНИЦИПАЛЬНЫХ ДОШКОЛЬНЫХ ОБРАЗОВАТЕЛЬНЫХ ОРГАНИЗАЦИЯХ,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ОБЩЕДОСТУПНОГО И БЕСПЛАТНОГО ДОШКОЛЬНОГО, НАЧАЛЬНОГО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ОБЩЕГО, ОСНОВНОГО ОБЩЕГО, СРЕДНЕГО ОБЩЕГО ОБРАЗОВАНИЯ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МУНИЦИПАЛЬНЫХ ОБЩЕОБРАЗОВАТЕЛЬНЫХ ОРГАНИЗАЦИЯХ,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ДОПОЛНИТЕЛЬНОГО ОБРАЗОВАНИЯ ДЕТЕЙ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МУНИЦИПАЛЬНЫХ ОБЩЕОБРАЗОВАТЕЛЬНЫХ ОРГАНИЗАЦИЯХ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ПРЕДОСТАВЛЕНИЯ СУБВЕНЦИЙ МЕСТНЫМ БЮДЖЕТАМ,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ВКЛЮЧАЯ РАСХОДЫ НА ОПЛАТУ ТРУДА, ПРИОБРЕТЕНИЕ УЧЕБНИКОВ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УЧЕБНЫХ ПОСОБИЙ, СРЕДСТВ ОБУЧЕНИЯ, ИГР, ИГРУШЕК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РАСХОДОВ НА СОДЕРЖАНИЕ ЗДАНИЙ И ОПЛАТУ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УСЛУГ), В СООТВЕТСТВИИ С НОРМАТИВАМИ,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ОПРЕДЕЛЯЕМЫМИ ОРГАНАМИ ГОСУДАРСТВЕННОЙ ВЛАСТИ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СУБЪЕКТОВ РОССИЙСКОЙ ФЕДЕРАЦИИ</w:t>
      </w: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7427F" w:rsidSect="005B1B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2190"/>
        <w:gridCol w:w="3288"/>
        <w:gridCol w:w="3628"/>
      </w:tblGrid>
      <w:tr w:rsidR="0047427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действующего законодательства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Нормативно-правовой акт регулирующий</w:t>
            </w:r>
          </w:p>
        </w:tc>
      </w:tr>
      <w:tr w:rsidR="0047427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" w:name="Par49"/>
            <w:bookmarkEnd w:id="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учебниками, учебными пособиями</w:t>
            </w:r>
          </w:p>
        </w:tc>
      </w:tr>
      <w:tr w:rsidR="0047427F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учебниками, учебно-методической литературой и материалами по всем учебным предметам основной образовательной программы общего образования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" w:history="1">
              <w:r>
                <w:rPr>
                  <w:rFonts w:ascii="Calibri" w:hAnsi="Calibri" w:cs="Calibri"/>
                  <w:color w:val="0000FF"/>
                </w:rPr>
                <w:t>Часть 2 статьи 18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пункт 2 части 3 статьи 28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29.12.2012 N 273-ФЗ "Закон об образовании в Российской Федерации",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пункт 27</w:t>
              </w:r>
            </w:hyperlink>
            <w:r>
              <w:rPr>
                <w:rFonts w:ascii="Calibri" w:hAnsi="Calibri" w:cs="Calibri"/>
              </w:rPr>
              <w:t xml:space="preserve"> приказа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06.10.2009 N 373 "Об утверждении и введении в действие Федерального государственного образовательного стандарта начального общего образования",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17 декабря 2010 N 1897 "Об утверждении федерального государственного образовательного стандарта основного общего образования"</w:t>
            </w:r>
          </w:p>
        </w:tc>
      </w:tr>
      <w:tr w:rsidR="0047427F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Часть 2 статьи 18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пункт 2 части 3</w:t>
              </w:r>
            </w:hyperlink>
            <w:r>
              <w:rPr>
                <w:rFonts w:ascii="Calibri" w:hAnsi="Calibri" w:cs="Calibri"/>
              </w:rPr>
              <w:t xml:space="preserve"> статьи Федерального закона от 29.12.2012 N 273-ФЗ "Закон об образовании в Российской Федерации",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пункт 27</w:t>
              </w:r>
            </w:hyperlink>
            <w:r>
              <w:rPr>
                <w:rFonts w:ascii="Calibri" w:hAnsi="Calibri" w:cs="Calibri"/>
              </w:rPr>
              <w:t xml:space="preserve"> приказа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06.10.2009 N 373 "Об утверждении и введении в действие Федерального государственного образовательного стандарта начального общего образования",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России от 17 декабря 2010 N 1897 "Об утверждении федерального государственного образовательного стандарта основного общего образования"</w:t>
            </w:r>
          </w:p>
        </w:tc>
      </w:tr>
      <w:tr w:rsidR="0047427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фонда дополнительной литературы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Пункт 2 части 3</w:t>
              </w:r>
            </w:hyperlink>
            <w:r>
              <w:rPr>
                <w:rFonts w:ascii="Calibri" w:hAnsi="Calibri" w:cs="Calibri"/>
              </w:rPr>
              <w:t xml:space="preserve"> статьи Федерального закона от 29.12.2012 N 273-ФЗ "Закон об образовании в Российской Федерации",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пункт 27</w:t>
              </w:r>
            </w:hyperlink>
            <w:r>
              <w:rPr>
                <w:rFonts w:ascii="Calibri" w:hAnsi="Calibri" w:cs="Calibri"/>
              </w:rPr>
              <w:t xml:space="preserve"> приказа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06.10.2009 N 373 "Об утверждении и введении в действие Федерального государственного образовательного стандарта начального общего образования",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17 декабря 2010 N 1897 "Об утверждении федерального государственного образовательного стандарта основного общего образования"</w:t>
            </w:r>
          </w:p>
        </w:tc>
      </w:tr>
      <w:tr w:rsidR="0047427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</w:t>
            </w:r>
            <w:r>
              <w:rPr>
                <w:rFonts w:ascii="Calibri" w:hAnsi="Calibri" w:cs="Calibri"/>
              </w:rPr>
              <w:lastRenderedPageBreak/>
              <w:t>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Части 4 статьи 18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пункта 9 части 3 статьи 28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29.12.2012 N 273-ФЗ "Закон об образовании в Российской Федерации"</w:t>
            </w:r>
          </w:p>
        </w:tc>
      </w:tr>
      <w:tr w:rsidR="0047427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осуществлении лицензионного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печатных и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стандартам, в соответствии со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статьей 18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Подпункт е пункта 6</w:t>
              </w:r>
            </w:hyperlink>
            <w:r>
              <w:rPr>
                <w:rFonts w:ascii="Calibri" w:hAnsi="Calibri" w:cs="Calibri"/>
              </w:rPr>
              <w:t xml:space="preserve"> Постановления Правительства Российской Федерации от 28.10.2013 N 966 "О лицензировании образовательной деятельности"</w:t>
            </w:r>
          </w:p>
        </w:tc>
      </w:tr>
      <w:tr w:rsidR="0047427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" w:name="Par69"/>
            <w:bookmarkEnd w:id="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присмотра и ухода в группах продленного дня</w:t>
            </w:r>
          </w:p>
        </w:tc>
      </w:tr>
      <w:tr w:rsidR="0047427F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группы продленного дня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управления образованием</w:t>
            </w:r>
          </w:p>
        </w:tc>
      </w:tr>
      <w:tr w:rsidR="0047427F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осуществления присмотра и ухода за детьми, содержания детей в государственных и муниципальных образовательных организациях.</w:t>
            </w:r>
          </w:p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должны разработать нормативные правовые акты, регулирующие предоставление услуги по присмотру и уходу за детьми в ГПД в государственных (муниципальных) общеобразовательных организациях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Статьи 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65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29.12.2012 N 273-ФЗ "Закон об образовании в Российской Федерации"</w:t>
            </w:r>
          </w:p>
        </w:tc>
      </w:tr>
      <w:tr w:rsidR="0047427F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Образовательные учреждения</w:t>
            </w:r>
          </w:p>
        </w:tc>
      </w:tr>
      <w:tr w:rsidR="0047427F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услуги по присмотру и уходу за детьми, то есть образовательная деятельность в ходе ее реализации не ведется; Предоставление услуги по присмотру и уходу за детьми должно быть отражено в уставе, в видах деятельности (допускается в проекте устава, если на момент проверки устав находится на согласовании и утверждении у учредителя).</w:t>
            </w:r>
          </w:p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Локальные акты о регулировании предоставления услуги по </w:t>
            </w:r>
            <w:r>
              <w:rPr>
                <w:rFonts w:ascii="Calibri" w:hAnsi="Calibri" w:cs="Calibri"/>
              </w:rPr>
              <w:lastRenderedPageBreak/>
              <w:t>присмотру и уходу за детьми в ГПД в общеобразовательных организациях должны содержать в том числе:</w:t>
            </w:r>
          </w:p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услуг по присмотру и уходу за детьми в группах продленного дня;</w:t>
            </w:r>
          </w:p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 договора между общеобразовательной организацией и родителями (законными представителями) обучающихся о предоставлении услуг по присмотру и уходу за детьми в ГПД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Статьи 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66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29.12.2012 N 273-ФЗ "Закон об образовании в Российской Федерации";</w:t>
            </w:r>
          </w:p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рекомендации Министерства образования и науки Российской Федерации по нормативно-правовому регулированию предоставления услуги по присмотру и уходу за детьми в группах продленного дня (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письмо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24.09.2014 N 08-1346)</w:t>
            </w:r>
          </w:p>
        </w:tc>
      </w:tr>
      <w:tr w:rsidR="0047427F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образовательных программ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Пункт 6 части 3 статьи 28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29.12.2012 N 273-ФЗ "Закон об образовании в Российской Федерации"</w:t>
            </w:r>
          </w:p>
        </w:tc>
      </w:tr>
      <w:tr w:rsidR="0047427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" w:name="Par86"/>
            <w:bookmarkEnd w:id="6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предоставления дошкольного образования</w:t>
            </w:r>
          </w:p>
        </w:tc>
      </w:tr>
      <w:tr w:rsidR="0047427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развития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согласованной с учредителем программы развития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Пункт 7 части 3 статьи 28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29.12.2012 N 273-ФЗ "Закон об образовании в Российской Федерации"</w:t>
            </w:r>
          </w:p>
        </w:tc>
      </w:tr>
      <w:tr w:rsidR="0047427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Локальные нормативные по основным вопросам организации и осуществления образовательной деятельности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локальных нормативных актов, в том числе правил внутреннего распорядка обучающихся, правил внутреннего трудового распорядка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Пункт 1 части 3 статьи 28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29.12.2012 N 273-ФЗ "Закон об образовании в Российской Федерации"</w:t>
            </w:r>
          </w:p>
        </w:tc>
      </w:tr>
      <w:tr w:rsidR="0047427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правил приема обучающихся, режима занятий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Часть 2 статьи 30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29.12.2012 N 273-ФЗ "Закон об образовании в Российской Федерации"</w:t>
            </w:r>
          </w:p>
        </w:tc>
      </w:tr>
      <w:tr w:rsidR="0047427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локального нормативного акта, регламентирующего порядок создания, организации работы, принятия решений комиссии по урегулированию споров между участниками образовательных отношений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Пункт 1 части 3 статьи 28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статья 45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29.12.2012 N 273-ФЗ "Закон об образовании в Российской Федерации"</w:t>
            </w:r>
          </w:p>
        </w:tc>
      </w:tr>
      <w:tr w:rsidR="0047427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</w:t>
            </w:r>
            <w:proofErr w:type="gramStart"/>
            <w:r>
              <w:rPr>
                <w:rFonts w:ascii="Calibri" w:hAnsi="Calibri" w:cs="Calibri"/>
              </w:rPr>
              <w:t>представительных органов</w:t>
            </w:r>
            <w:proofErr w:type="gramEnd"/>
            <w:r>
              <w:rPr>
                <w:rFonts w:ascii="Calibri" w:hAnsi="Calibri" w:cs="Calibri"/>
              </w:rPr>
              <w:t xml:space="preserve"> обучающихся в ДОУ </w:t>
            </w:r>
            <w:r>
              <w:rPr>
                <w:rFonts w:ascii="Calibri" w:hAnsi="Calibri" w:cs="Calibri"/>
              </w:rPr>
              <w:lastRenderedPageBreak/>
              <w:t>представители отсутствуют, это возможно только в ОУ, где есть структурное подразделение - ДОУ,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Часть 3 статьи 30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29.12.2012 N 273-ФЗ "Закон об образовании в Российской Федерации"</w:t>
            </w:r>
          </w:p>
        </w:tc>
      </w:tr>
      <w:tr w:rsidR="0047427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Соответствие содержания локальных нормативных актов образовательной организации Федеральному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закону</w:t>
              </w:r>
            </w:hyperlink>
            <w:r>
              <w:rPr>
                <w:rFonts w:ascii="Calibri" w:hAnsi="Calibri" w:cs="Calibri"/>
              </w:rPr>
              <w:t xml:space="preserve"> от 29.12.2012 N 273-ФЗ "Об образовании в Российской Федерации"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Часть 2 статьи 54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29.12.2012 N 273-ФЗ "Закон об образовании в Российской Федерации"</w:t>
            </w:r>
          </w:p>
        </w:tc>
      </w:tr>
      <w:tr w:rsidR="0047427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Официальный сайт образовательной организации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официального сайта и соответствие его структуры требованиям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Пункт 21 части 3 статьи 28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статья 29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29.12.2012 N 273-ФЗ "Закон об образовании в Российской Федерации",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Министерства образования и науки Российской Федерации от 29.05.2014 N 785 "Об </w:t>
            </w:r>
            <w:r>
              <w:rPr>
                <w:rFonts w:ascii="Calibri" w:hAnsi="Calibri" w:cs="Calibri"/>
              </w:rPr>
              <w:lastRenderedPageBreak/>
              <w:t>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    </w:r>
          </w:p>
        </w:tc>
      </w:tr>
      <w:tr w:rsidR="0047427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детей в образовательную организацию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требований порядка приема детей в образовательную организацию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Статья 55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статья 67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29.12.2012 N 273-ФЗ "Закон об образовании в Российской Федерации",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Министерства образования и науки Российской Федерации от 08.04.2014 N 293</w:t>
            </w:r>
          </w:p>
        </w:tc>
      </w:tr>
      <w:tr w:rsidR="0047427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оказания платных образовательных услуг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Часть 2 статьи 53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часть 3 статьи 54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29.12.2012 N 273-ФЗ "Закон об образовании в Российской Федерации",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15.08.2013 N 706 "Об утверждении правил оказания платных образовательных услуг"</w:t>
            </w:r>
          </w:p>
        </w:tc>
      </w:tr>
      <w:tr w:rsidR="0047427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лицензии на осуществление образовательной деятельности с указанием всех адресов и образовательных программ в приложении к ней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Подпункты 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4 статьи 91</w:t>
              </w:r>
            </w:hyperlink>
            <w:r>
              <w:rPr>
                <w:rFonts w:ascii="Calibri" w:hAnsi="Calibri" w:cs="Calibri"/>
              </w:rPr>
              <w:t xml:space="preserve"> Федерального закона Российской Федерации N 273-ФЗ "Об образовании в Российской Федерации"</w:t>
            </w:r>
          </w:p>
        </w:tc>
      </w:tr>
      <w:tr w:rsidR="0047427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лицензионном контроле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на праве собственности или ином законном основании зданий, строений, сооружений, </w:t>
            </w:r>
            <w:r>
              <w:rPr>
                <w:rFonts w:ascii="Calibri" w:hAnsi="Calibri" w:cs="Calibri"/>
              </w:rPr>
              <w:lastRenderedPageBreak/>
              <w:t>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 по заявленным к лицензированию образовательным программам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8" w:history="1">
              <w:proofErr w:type="gramStart"/>
              <w:r>
                <w:rPr>
                  <w:rFonts w:ascii="Calibri" w:hAnsi="Calibri" w:cs="Calibri"/>
                  <w:color w:val="0000FF"/>
                </w:rPr>
                <w:t>подпункт</w:t>
              </w:r>
              <w:proofErr w:type="gramEnd"/>
              <w:r>
                <w:rPr>
                  <w:rFonts w:ascii="Calibri" w:hAnsi="Calibri" w:cs="Calibri"/>
                  <w:color w:val="0000FF"/>
                </w:rPr>
                <w:t xml:space="preserve"> а пункта 6</w:t>
              </w:r>
            </w:hyperlink>
            <w:r>
              <w:rPr>
                <w:rFonts w:ascii="Calibri" w:hAnsi="Calibri" w:cs="Calibri"/>
              </w:rPr>
              <w:t xml:space="preserve"> постановления Правительства Российской Федерации от 28.10.2013 N 966 "О </w:t>
            </w:r>
            <w:r>
              <w:rPr>
                <w:rFonts w:ascii="Calibri" w:hAnsi="Calibri" w:cs="Calibri"/>
              </w:rPr>
              <w:lastRenderedPageBreak/>
              <w:t>лицензировании образовательной деятельности"</w:t>
            </w:r>
          </w:p>
        </w:tc>
      </w:tr>
      <w:tr w:rsidR="0047427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лицензионном контроле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разработанных и утвержденных организацией, осуществляющую образовательную деятельность, образовательных программ в соответствии со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статьей 12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29.12.2012 N 273-ФЗ "Об образовании в Российской Федерации", Федерального государственного образовательного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стандарта</w:t>
              </w:r>
            </w:hyperlink>
            <w:r>
              <w:rPr>
                <w:rFonts w:ascii="Calibri" w:hAnsi="Calibri" w:cs="Calibri"/>
              </w:rPr>
              <w:t xml:space="preserve"> дошкольного образования, утвержденного приказом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17.10.2013 N 1555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75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1" w:history="1">
              <w:r w:rsidR="0047427F">
                <w:rPr>
                  <w:rFonts w:ascii="Calibri" w:hAnsi="Calibri" w:cs="Calibri"/>
                  <w:color w:val="0000FF"/>
                </w:rPr>
                <w:t>Подпункт г пункта 6</w:t>
              </w:r>
            </w:hyperlink>
            <w:r w:rsidR="0047427F">
              <w:rPr>
                <w:rFonts w:ascii="Calibri" w:hAnsi="Calibri" w:cs="Calibri"/>
              </w:rPr>
              <w:t xml:space="preserve"> постановления Правительства Российской Федерации от 28.10.2013 N 966 "О лицензировании образовательной деятельности"</w:t>
            </w:r>
          </w:p>
        </w:tc>
      </w:tr>
      <w:tr w:rsidR="0047427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лицензионном контроле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педагогических работников, заключивших с лицензиатом трудовые договоры, имеющих профессиональное образование, </w:t>
            </w:r>
            <w:r>
              <w:rPr>
                <w:rFonts w:ascii="Calibri" w:hAnsi="Calibri" w:cs="Calibri"/>
              </w:rPr>
              <w:lastRenderedPageBreak/>
              <w:t xml:space="preserve">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статьи 46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Федерации", федеральным государственным образовательным и профессиональным стандартам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75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3" w:history="1">
              <w:r w:rsidR="0047427F">
                <w:rPr>
                  <w:rFonts w:ascii="Calibri" w:hAnsi="Calibri" w:cs="Calibri"/>
                  <w:color w:val="0000FF"/>
                </w:rPr>
                <w:t>Подпункт д пункта 6</w:t>
              </w:r>
            </w:hyperlink>
            <w:r w:rsidR="0047427F">
              <w:rPr>
                <w:rFonts w:ascii="Calibri" w:hAnsi="Calibri" w:cs="Calibri"/>
              </w:rPr>
              <w:t xml:space="preserve"> постановления Правительства Российской Федерации от 28.10.2013 N 966 "О лицензировании образовательной деятельности"</w:t>
            </w:r>
          </w:p>
        </w:tc>
      </w:tr>
      <w:tr w:rsidR="0047427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лицензионном контроле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47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деятельности, в соответствии с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пунктом 2 статьи 40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санитарно-эпидемиологическом благополучии населения"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27F" w:rsidRDefault="0075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5" w:history="1">
              <w:r w:rsidR="0047427F">
                <w:rPr>
                  <w:rFonts w:ascii="Calibri" w:hAnsi="Calibri" w:cs="Calibri"/>
                  <w:color w:val="0000FF"/>
                </w:rPr>
                <w:t>Подпункт ж пункта 6</w:t>
              </w:r>
            </w:hyperlink>
            <w:r w:rsidR="0047427F">
              <w:rPr>
                <w:rFonts w:ascii="Calibri" w:hAnsi="Calibri" w:cs="Calibri"/>
              </w:rPr>
              <w:t xml:space="preserve"> постановления Правительства Российской Федерации от 28.10.2013 N 966 "О лицензировании образовательной деятельности"</w:t>
            </w:r>
          </w:p>
        </w:tc>
      </w:tr>
    </w:tbl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427F" w:rsidRDefault="00474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427F" w:rsidRDefault="004742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E3CDB" w:rsidRDefault="008E3CDB"/>
    <w:sectPr w:rsidR="008E3CD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7F"/>
    <w:rsid w:val="0047427F"/>
    <w:rsid w:val="00754783"/>
    <w:rsid w:val="008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B8A26-1E80-4E0C-960A-5FB406A0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3222016B48239D1F393EFDE3277696927B234F3B851EA2ADEE936E62C97BDE74705F56B2504B07b6eDK" TargetMode="External"/><Relationship Id="rId18" Type="http://schemas.openxmlformats.org/officeDocument/2006/relationships/hyperlink" Target="consultantplus://offline/ref=7E3222016B48239D1F393EFDE3277696927B234F3B851EA2ADEE936E62C97BDE74705F56B2504A08b6e7K" TargetMode="External"/><Relationship Id="rId26" Type="http://schemas.openxmlformats.org/officeDocument/2006/relationships/hyperlink" Target="consultantplus://offline/ref=7E3222016B48239D1F393EFDE32776969278244E3D891EA2ADEE936E62bCe9K" TargetMode="External"/><Relationship Id="rId39" Type="http://schemas.openxmlformats.org/officeDocument/2006/relationships/hyperlink" Target="consultantplus://offline/ref=7E3222016B48239D1F393EFDE3277696927A2749398D1EA2ADEE936E62C97BDE74705F56B250480Eb6eFK" TargetMode="External"/><Relationship Id="rId21" Type="http://schemas.openxmlformats.org/officeDocument/2006/relationships/hyperlink" Target="consultantplus://offline/ref=7E3222016B48239D1F393EFDE3277696927B234F3B851EA2ADEE936E62C97BDE74705F56B250490Bb6eBK" TargetMode="External"/><Relationship Id="rId34" Type="http://schemas.openxmlformats.org/officeDocument/2006/relationships/hyperlink" Target="consultantplus://offline/ref=7E3222016B48239D1F393EFDE3277696927B234F3B851EA2ADEE936E62bCe9K" TargetMode="External"/><Relationship Id="rId42" Type="http://schemas.openxmlformats.org/officeDocument/2006/relationships/hyperlink" Target="consultantplus://offline/ref=7E3222016B48239D1F393EFDE3277696927A23493D841EA2ADEE936E62C97BDE74705F56B250480Eb6eEK" TargetMode="External"/><Relationship Id="rId47" Type="http://schemas.openxmlformats.org/officeDocument/2006/relationships/hyperlink" Target="consultantplus://offline/ref=7E3222016B48239D1F393EFDE3277696927B234F3B851EA2ADEE936E62C97BDE74705F56B2514A0Eb6eCK" TargetMode="External"/><Relationship Id="rId50" Type="http://schemas.openxmlformats.org/officeDocument/2006/relationships/hyperlink" Target="consultantplus://offline/ref=7E3222016B48239D1F393EFDE32776969279244F3C8B1EA2ADEE936E62C97BDE74705F56B250480Eb6eAK" TargetMode="External"/><Relationship Id="rId55" Type="http://schemas.openxmlformats.org/officeDocument/2006/relationships/hyperlink" Target="consultantplus://offline/ref=7E3222016B48239D1F393EFDE3277696927B214F39891EA2ADEE936E62C97BDE74705F56B250480Bb6eDK" TargetMode="External"/><Relationship Id="rId7" Type="http://schemas.openxmlformats.org/officeDocument/2006/relationships/hyperlink" Target="consultantplus://offline/ref=7E3222016B48239D1F393EFDE3277696927B2548398F1EA2ADEE936E62C97BDE74705F55B0b5e6K" TargetMode="External"/><Relationship Id="rId12" Type="http://schemas.openxmlformats.org/officeDocument/2006/relationships/hyperlink" Target="consultantplus://offline/ref=7E3222016B48239D1F393EFDE3277696927B254B3D851EA2ADEE936E62bCe9K" TargetMode="External"/><Relationship Id="rId17" Type="http://schemas.openxmlformats.org/officeDocument/2006/relationships/hyperlink" Target="consultantplus://offline/ref=7E3222016B48239D1F393EFDE3277696927B234F3B851EA2ADEE936E62C97BDE74705F56B2504B06b6eEK" TargetMode="External"/><Relationship Id="rId25" Type="http://schemas.openxmlformats.org/officeDocument/2006/relationships/hyperlink" Target="consultantplus://offline/ref=7E3222016B48239D1F393EFDE3277696927B234F3B851EA2ADEE936E62C97BDE74705F56B2504006b6eCK" TargetMode="External"/><Relationship Id="rId33" Type="http://schemas.openxmlformats.org/officeDocument/2006/relationships/hyperlink" Target="consultantplus://offline/ref=7E3222016B48239D1F393EFDE3277696927B234F3B851EA2ADEE936E62C97BDE74705F56B2504C0Bb6e8K" TargetMode="External"/><Relationship Id="rId38" Type="http://schemas.openxmlformats.org/officeDocument/2006/relationships/hyperlink" Target="consultantplus://offline/ref=7E3222016B48239D1F393EFDE32776969278294B3B8E1EA2ADEE936E62C97BDE74705F56B250480Eb6e6K" TargetMode="External"/><Relationship Id="rId46" Type="http://schemas.openxmlformats.org/officeDocument/2006/relationships/hyperlink" Target="consultantplus://offline/ref=7E3222016B48239D1F393EFDE3277696927B234F3B851EA2ADEE936E62C97BDE74705F56B2514A0Fb6e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3222016B48239D1F393EFDE3277696927B234F3B851EA2ADEE936E62C97BDE74705F56B2504A07b6eDK" TargetMode="External"/><Relationship Id="rId20" Type="http://schemas.openxmlformats.org/officeDocument/2006/relationships/hyperlink" Target="consultantplus://offline/ref=7E3222016B48239D1F393EFDE3277696927B234F3B851EA2ADEE936E62C97BDE74705F56B250480Eb6eCK" TargetMode="External"/><Relationship Id="rId29" Type="http://schemas.openxmlformats.org/officeDocument/2006/relationships/hyperlink" Target="consultantplus://offline/ref=7E3222016B48239D1F393EFDE3277696927B234F3B851EA2ADEE936E62C97BDE74705F56B2504B07b6eCK" TargetMode="External"/><Relationship Id="rId41" Type="http://schemas.openxmlformats.org/officeDocument/2006/relationships/hyperlink" Target="consultantplus://offline/ref=7E3222016B48239D1F393EFDE3277696927B234F3B851EA2ADEE936E62C97BDE74705F56B2504006b6e6K" TargetMode="External"/><Relationship Id="rId54" Type="http://schemas.openxmlformats.org/officeDocument/2006/relationships/hyperlink" Target="consultantplus://offline/ref=7E3222016B48239D1F393EFDE3277696927B224E3C881EA2ADEE936E62C97BDE74705F56B2504C0Bb6e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222016B48239D1F393EFDE3277696927B234F3B851EA2ADEE936E62C97BDE74705F56B2504B07b6eDK" TargetMode="External"/><Relationship Id="rId11" Type="http://schemas.openxmlformats.org/officeDocument/2006/relationships/hyperlink" Target="consultantplus://offline/ref=7E3222016B48239D1F393EFDE3277696927B2548398F1EA2ADEE936E62C97BDE74705F55B0b5e8K" TargetMode="External"/><Relationship Id="rId24" Type="http://schemas.openxmlformats.org/officeDocument/2006/relationships/hyperlink" Target="consultantplus://offline/ref=7E3222016B48239D1F393EFDE3277696927B234F3B851EA2ADEE936E62C97BDE74705F56B250480Eb6eCK" TargetMode="External"/><Relationship Id="rId32" Type="http://schemas.openxmlformats.org/officeDocument/2006/relationships/hyperlink" Target="consultantplus://offline/ref=7E3222016B48239D1F393EFDE3277696927B234F3B851EA2ADEE936E62C97BDE74705F56B2504E0Bb6eEK" TargetMode="External"/><Relationship Id="rId37" Type="http://schemas.openxmlformats.org/officeDocument/2006/relationships/hyperlink" Target="consultantplus://offline/ref=7E3222016B48239D1F393EFDE3277696927B234F3B851EA2ADEE936E62C97BDE74705F56B2504C0Eb6eFK" TargetMode="External"/><Relationship Id="rId40" Type="http://schemas.openxmlformats.org/officeDocument/2006/relationships/hyperlink" Target="consultantplus://offline/ref=7E3222016B48239D1F393EFDE3277696927B234F3B851EA2ADEE936E62C97BDE74705F56B2504F0Ab6eAK" TargetMode="External"/><Relationship Id="rId45" Type="http://schemas.openxmlformats.org/officeDocument/2006/relationships/hyperlink" Target="consultantplus://offline/ref=7E3222016B48239D1F393EFDE327769692792041388C1EA2ADEE936E62C97BDE74705F56B250480Eb6eAK" TargetMode="External"/><Relationship Id="rId53" Type="http://schemas.openxmlformats.org/officeDocument/2006/relationships/hyperlink" Target="consultantplus://offline/ref=7E3222016B48239D1F393EFDE3277696927B214F39891EA2ADEE936E62C97BDE74705F56B250480Bb6eFK" TargetMode="External"/><Relationship Id="rId5" Type="http://schemas.openxmlformats.org/officeDocument/2006/relationships/hyperlink" Target="consultantplus://offline/ref=7E3222016B48239D1F393EFDE3277696927B234F3B851EA2ADEE936E62C97BDE74705F56B2504A07b6eFK" TargetMode="External"/><Relationship Id="rId15" Type="http://schemas.openxmlformats.org/officeDocument/2006/relationships/hyperlink" Target="consultantplus://offline/ref=7E3222016B48239D1F393EFDE3277696927B254B3D851EA2ADEE936E62C97BDE74705F56B1b5e9K" TargetMode="External"/><Relationship Id="rId23" Type="http://schemas.openxmlformats.org/officeDocument/2006/relationships/hyperlink" Target="consultantplus://offline/ref=7E3222016B48239D1F393EFDE3277696927B234F3B851EA2ADEE936E62C97BDE74705F56B2504008b6e9K" TargetMode="External"/><Relationship Id="rId28" Type="http://schemas.openxmlformats.org/officeDocument/2006/relationships/hyperlink" Target="consultantplus://offline/ref=7E3222016B48239D1F393EFDE3277696927B234F3B851EA2ADEE936E62C97BDE74705F56B2504B07b6e6K" TargetMode="External"/><Relationship Id="rId36" Type="http://schemas.openxmlformats.org/officeDocument/2006/relationships/hyperlink" Target="consultantplus://offline/ref=7E3222016B48239D1F393EFDE3277696927B234F3B851EA2ADEE936E62C97BDE74705F56B2504C0Fb6eCK" TargetMode="External"/><Relationship Id="rId49" Type="http://schemas.openxmlformats.org/officeDocument/2006/relationships/hyperlink" Target="consultantplus://offline/ref=7E3222016B48239D1F393EFDE3277696927B234F3B851EA2ADEE936E62C97BDE74705F56B2504A0Eb6eAK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E3222016B48239D1F393EFDE3277696927B234F3B851EA2ADEE936E62C97BDE74705F56B2504B07b6eDK" TargetMode="External"/><Relationship Id="rId19" Type="http://schemas.openxmlformats.org/officeDocument/2006/relationships/hyperlink" Target="consultantplus://offline/ref=7E3222016B48239D1F393EFDE3277696927B214F39891EA2ADEE936E62C97BDE74705F56B250480Bb6eCK" TargetMode="External"/><Relationship Id="rId31" Type="http://schemas.openxmlformats.org/officeDocument/2006/relationships/hyperlink" Target="consultantplus://offline/ref=7E3222016B48239D1F393EFDE3277696927B234F3B851EA2ADEE936E62C97BDE74705F56B2504B07b6eCK" TargetMode="External"/><Relationship Id="rId44" Type="http://schemas.openxmlformats.org/officeDocument/2006/relationships/hyperlink" Target="consultantplus://offline/ref=7E3222016B48239D1F393EFDE3277696927B234F3B851EA2ADEE936E62C97BDE74705F56B2504F0Bb6e8K" TargetMode="External"/><Relationship Id="rId52" Type="http://schemas.openxmlformats.org/officeDocument/2006/relationships/hyperlink" Target="consultantplus://offline/ref=7E3222016B48239D1F393EFDE3277696927B234F3B851EA2ADEE936E62C97BDE74705F56B2504E0Bb6e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3222016B48239D1F393EFDE3277696927B234F3B851EA2ADEE936E62C97BDE74705F56B2504A07b6eFK" TargetMode="External"/><Relationship Id="rId14" Type="http://schemas.openxmlformats.org/officeDocument/2006/relationships/hyperlink" Target="consultantplus://offline/ref=7E3222016B48239D1F393EFDE3277696927B2548398F1EA2ADEE936E62C97BDE74705F55B0b5e9K" TargetMode="External"/><Relationship Id="rId22" Type="http://schemas.openxmlformats.org/officeDocument/2006/relationships/hyperlink" Target="consultantplus://offline/ref=7E3222016B48239D1F393EFDE3277696927B234F3B851EA2ADEE936E62C97BDE74705F56B2504909b6eCK" TargetMode="External"/><Relationship Id="rId27" Type="http://schemas.openxmlformats.org/officeDocument/2006/relationships/hyperlink" Target="consultantplus://offline/ref=7E3222016B48239D1F393EFDE3277696927B234F3B851EA2ADEE936E62C97BDE74705F56B2504B07b6e9K" TargetMode="External"/><Relationship Id="rId30" Type="http://schemas.openxmlformats.org/officeDocument/2006/relationships/hyperlink" Target="consultantplus://offline/ref=7E3222016B48239D1F393EFDE3277696927B234F3B851EA2ADEE936E62C97BDE74705F56B2504C0Bb6eBK" TargetMode="External"/><Relationship Id="rId35" Type="http://schemas.openxmlformats.org/officeDocument/2006/relationships/hyperlink" Target="consultantplus://offline/ref=7E3222016B48239D1F393EFDE3277696927B234F3B851EA2ADEE936E62C97BDE74705F56B2504F0Bb6eBK" TargetMode="External"/><Relationship Id="rId43" Type="http://schemas.openxmlformats.org/officeDocument/2006/relationships/hyperlink" Target="consultantplus://offline/ref=7E3222016B48239D1F393EFDE3277696927B234F3B851EA2ADEE936E62C97BDE74705F56B2504F0Cb6e6K" TargetMode="External"/><Relationship Id="rId48" Type="http://schemas.openxmlformats.org/officeDocument/2006/relationships/hyperlink" Target="consultantplus://offline/ref=7E3222016B48239D1F393EFDE3277696927B214F39891EA2ADEE936E62C97BDE74705F56B250480Cb6e9K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E3222016B48239D1F393EFDE3277696927B254B3D851EA2ADEE936E62C97BDE74705F56B1b5e7K" TargetMode="External"/><Relationship Id="rId51" Type="http://schemas.openxmlformats.org/officeDocument/2006/relationships/hyperlink" Target="consultantplus://offline/ref=7E3222016B48239D1F393EFDE3277696927B214F39891EA2ADEE936E62C97BDE74705F56B250480Bb6eE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Звягин</dc:creator>
  <cp:keywords/>
  <dc:description/>
  <cp:lastModifiedBy>24</cp:lastModifiedBy>
  <cp:revision>2</cp:revision>
  <dcterms:created xsi:type="dcterms:W3CDTF">2015-05-18T14:42:00Z</dcterms:created>
  <dcterms:modified xsi:type="dcterms:W3CDTF">2015-05-18T14:42:00Z</dcterms:modified>
</cp:coreProperties>
</file>